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B6" w:rsidRPr="00A76A1D" w:rsidRDefault="00460FB6" w:rsidP="00460FB6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460FB6" w:rsidRPr="00A76A1D" w:rsidRDefault="00460FB6" w:rsidP="00460FB6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460FB6" w:rsidRPr="00A76A1D" w:rsidRDefault="00460FB6" w:rsidP="00460FB6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460FB6" w:rsidRPr="00A76A1D" w:rsidRDefault="00460FB6" w:rsidP="00460FB6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ВЕСЕЛОВСКОЕ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460FB6" w:rsidRDefault="00460FB6" w:rsidP="00460FB6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460FB6" w:rsidRDefault="00460FB6" w:rsidP="00460FB6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>
        <w:rPr>
          <w:rFonts w:ascii="Times New Roman" w:hAnsi="Times New Roman" w:cs="Times New Roman"/>
          <w:b/>
        </w:rPr>
        <w:t>ВЕСЕЛОВСКОГО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460FB6" w:rsidRPr="001800BB" w:rsidRDefault="00460FB6" w:rsidP="00460FB6">
      <w:pPr>
        <w:pStyle w:val="a6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460FB6" w:rsidRDefault="00460FB6" w:rsidP="00460FB6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460FB6" w:rsidRPr="00A76A1D" w:rsidRDefault="00460FB6" w:rsidP="00460FB6">
      <w:pPr>
        <w:pStyle w:val="a8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460FB6" w:rsidRPr="00A76A1D" w:rsidRDefault="00460FB6" w:rsidP="00460F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26</w:t>
      </w:r>
      <w:r w:rsidRPr="00A76A1D">
        <w:rPr>
          <w:rFonts w:ascii="Times New Roman" w:hAnsi="Times New Roman"/>
          <w:sz w:val="28"/>
          <w:szCs w:val="28"/>
        </w:rPr>
        <w:t xml:space="preserve"> декабря 2024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76A1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78</w:t>
      </w:r>
    </w:p>
    <w:p w:rsidR="00460FB6" w:rsidRDefault="00460FB6" w:rsidP="00460F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Веселый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012C" w:rsidRPr="00460FB6" w:rsidRDefault="009F1E09" w:rsidP="00930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FB6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93012C" w:rsidRPr="00460FB6" w:rsidRDefault="009F1E09" w:rsidP="00930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FB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93012C" w:rsidRPr="00460FB6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Pr="00460FB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460FB6" w:rsidRDefault="009F1E09" w:rsidP="00930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FB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B70C9" w:rsidRPr="00460FB6">
        <w:rPr>
          <w:rFonts w:ascii="Times New Roman" w:hAnsi="Times New Roman" w:cs="Times New Roman"/>
          <w:b/>
          <w:sz w:val="28"/>
          <w:szCs w:val="28"/>
        </w:rPr>
        <w:t>Развитие культуры</w:t>
      </w:r>
      <w:r w:rsidR="00A82274" w:rsidRPr="00460FB6">
        <w:rPr>
          <w:rFonts w:ascii="Times New Roman" w:hAnsi="Times New Roman" w:cs="Times New Roman"/>
          <w:b/>
          <w:sz w:val="28"/>
          <w:szCs w:val="28"/>
        </w:rPr>
        <w:t xml:space="preserve"> и туризма</w:t>
      </w:r>
      <w:r w:rsidRPr="00460FB6">
        <w:rPr>
          <w:rFonts w:ascii="Times New Roman" w:hAnsi="Times New Roman" w:cs="Times New Roman"/>
          <w:b/>
          <w:sz w:val="28"/>
          <w:szCs w:val="28"/>
        </w:rPr>
        <w:t>» на 2025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93012C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93012C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93012C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93012C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93012C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5B70C9" w:rsidRPr="005B70C9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A82274">
        <w:rPr>
          <w:rFonts w:ascii="Times New Roman" w:hAnsi="Times New Roman" w:cs="Times New Roman"/>
          <w:sz w:val="28"/>
          <w:szCs w:val="28"/>
        </w:rPr>
        <w:t xml:space="preserve"> и туризма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460F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>
        <w:rPr>
          <w:rFonts w:ascii="Times New Roman" w:hAnsi="Times New Roman" w:cs="Times New Roman"/>
          <w:sz w:val="28"/>
          <w:szCs w:val="28"/>
        </w:rPr>
        <w:t>5 года.</w:t>
      </w:r>
    </w:p>
    <w:p w:rsidR="009F1E09" w:rsidRDefault="0093012C" w:rsidP="00460F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93012C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</w:t>
      </w:r>
      <w:r>
        <w:rPr>
          <w:rFonts w:ascii="Times New Roman" w:hAnsi="Times New Roman" w:cs="Times New Roman"/>
          <w:sz w:val="28"/>
          <w:szCs w:val="28"/>
        </w:rPr>
        <w:t>С.И,Титоренко</w:t>
      </w:r>
    </w:p>
    <w:p w:rsidR="00481960" w:rsidRDefault="00481960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81960" w:rsidRDefault="00481960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81960" w:rsidRDefault="00481960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60FB6" w:rsidRPr="001800BB" w:rsidRDefault="00460FB6" w:rsidP="00460FB6">
      <w:pPr>
        <w:spacing w:after="0"/>
        <w:rPr>
          <w:rFonts w:ascii="Times New Roman" w:hAnsi="Times New Roman"/>
          <w:sz w:val="24"/>
          <w:szCs w:val="24"/>
        </w:rPr>
      </w:pPr>
      <w:r w:rsidRPr="001800BB">
        <w:rPr>
          <w:rFonts w:ascii="Times New Roman" w:hAnsi="Times New Roman"/>
          <w:sz w:val="24"/>
          <w:szCs w:val="24"/>
        </w:rPr>
        <w:t>Распоряжение вносит:</w:t>
      </w:r>
    </w:p>
    <w:p w:rsidR="00460FB6" w:rsidRPr="001800BB" w:rsidRDefault="00460FB6" w:rsidP="00460FB6">
      <w:pPr>
        <w:spacing w:after="0"/>
        <w:rPr>
          <w:rFonts w:ascii="Times New Roman" w:hAnsi="Times New Roman"/>
          <w:sz w:val="24"/>
          <w:szCs w:val="24"/>
        </w:rPr>
      </w:pPr>
      <w:r w:rsidRPr="001800BB">
        <w:rPr>
          <w:rFonts w:ascii="Times New Roman" w:hAnsi="Times New Roman"/>
          <w:sz w:val="24"/>
          <w:szCs w:val="24"/>
        </w:rPr>
        <w:t>сектор экономики и финансов тел: 5-43-85</w:t>
      </w:r>
    </w:p>
    <w:p w:rsidR="00333B78" w:rsidRDefault="00333B7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333B78" w:rsidSect="00395D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1960" w:rsidRPr="00333B78" w:rsidRDefault="00481960" w:rsidP="00481960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333B7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33B78" w:rsidRPr="00333B78" w:rsidRDefault="00333B78" w:rsidP="00481960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333B78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460FB6" w:rsidRDefault="00481960" w:rsidP="00460FB6">
      <w:pPr>
        <w:widowControl w:val="0"/>
        <w:spacing w:after="0"/>
        <w:ind w:left="10348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33B78">
        <w:rPr>
          <w:rFonts w:ascii="Times New Roman" w:hAnsi="Times New Roman" w:cs="Times New Roman"/>
          <w:sz w:val="24"/>
          <w:szCs w:val="24"/>
        </w:rPr>
        <w:t>Администрации Веселовского</w:t>
      </w:r>
      <w:r w:rsidR="00333B78">
        <w:rPr>
          <w:rFonts w:ascii="Times New Roman" w:hAnsi="Times New Roman" w:cs="Times New Roman"/>
          <w:sz w:val="24"/>
          <w:szCs w:val="24"/>
        </w:rPr>
        <w:t xml:space="preserve"> </w:t>
      </w:r>
      <w:r w:rsidRPr="00333B78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460FB6">
        <w:rPr>
          <w:rFonts w:ascii="Times New Roman" w:hAnsi="Times New Roman" w:cs="Times New Roman"/>
          <w:sz w:val="24"/>
          <w:szCs w:val="24"/>
        </w:rPr>
        <w:t>26.12</w:t>
      </w:r>
      <w:r w:rsidRPr="00333B78">
        <w:rPr>
          <w:rFonts w:ascii="Times New Roman" w:hAnsi="Times New Roman" w:cs="Times New Roman"/>
          <w:sz w:val="24"/>
          <w:szCs w:val="24"/>
        </w:rPr>
        <w:t xml:space="preserve">.2024 </w:t>
      </w:r>
      <w:r w:rsidR="00460FB6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481960" w:rsidRPr="00333B78" w:rsidRDefault="00481960" w:rsidP="00460FB6">
      <w:pPr>
        <w:widowControl w:val="0"/>
        <w:spacing w:after="0"/>
        <w:ind w:left="10348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33B78">
        <w:rPr>
          <w:rFonts w:ascii="Times New Roman" w:hAnsi="Times New Roman" w:cs="Times New Roman"/>
          <w:sz w:val="24"/>
          <w:szCs w:val="24"/>
        </w:rPr>
        <w:t>№</w:t>
      </w:r>
      <w:r w:rsidR="00460FB6">
        <w:rPr>
          <w:rFonts w:ascii="Times New Roman" w:hAnsi="Times New Roman" w:cs="Times New Roman"/>
          <w:sz w:val="24"/>
          <w:szCs w:val="24"/>
        </w:rPr>
        <w:t xml:space="preserve"> 78</w:t>
      </w:r>
    </w:p>
    <w:p w:rsidR="00481960" w:rsidRPr="00481960" w:rsidRDefault="00481960" w:rsidP="00481960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481960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481960" w:rsidRPr="00481960" w:rsidRDefault="00481960" w:rsidP="00481960">
      <w:pPr>
        <w:widowControl w:val="0"/>
        <w:jc w:val="center"/>
        <w:rPr>
          <w:rFonts w:ascii="Times New Roman" w:hAnsi="Times New Roman" w:cs="Times New Roman"/>
          <w:sz w:val="28"/>
        </w:rPr>
      </w:pPr>
      <w:r w:rsidRPr="00481960">
        <w:rPr>
          <w:rFonts w:ascii="Times New Roman" w:hAnsi="Times New Roman" w:cs="Times New Roman"/>
          <w:sz w:val="28"/>
        </w:rPr>
        <w:t>«Развитие культуры</w:t>
      </w:r>
      <w:r w:rsidR="00A82274">
        <w:rPr>
          <w:rFonts w:ascii="Times New Roman" w:hAnsi="Times New Roman" w:cs="Times New Roman"/>
          <w:sz w:val="28"/>
        </w:rPr>
        <w:t xml:space="preserve"> и туризма</w:t>
      </w:r>
      <w:r w:rsidRPr="00481960">
        <w:rPr>
          <w:rFonts w:ascii="Times New Roman" w:hAnsi="Times New Roman" w:cs="Times New Roman"/>
          <w:sz w:val="28"/>
        </w:rPr>
        <w:t>» на 2025 год</w:t>
      </w:r>
    </w:p>
    <w:tbl>
      <w:tblPr>
        <w:tblW w:w="150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543"/>
        <w:gridCol w:w="1101"/>
        <w:gridCol w:w="1271"/>
        <w:gridCol w:w="2862"/>
        <w:gridCol w:w="1134"/>
        <w:gridCol w:w="1178"/>
        <w:gridCol w:w="1090"/>
        <w:gridCol w:w="1110"/>
        <w:gridCol w:w="1016"/>
      </w:tblGrid>
      <w:tr w:rsidR="00481960" w:rsidTr="00460FB6">
        <w:trPr>
          <w:trHeight w:val="37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333B7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333B78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 xml:space="preserve">ной (комплексной) программы </w:t>
            </w:r>
            <w:r w:rsidR="00333B78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481960" w:rsidTr="00460FB6">
        <w:trPr>
          <w:trHeight w:val="59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81960" w:rsidRDefault="00481960" w:rsidP="00333B78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</w:p>
          <w:p w:rsidR="00481960" w:rsidRPr="00481960" w:rsidRDefault="00481960" w:rsidP="00333B7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960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</w:tbl>
    <w:p w:rsidR="00481960" w:rsidRDefault="00481960" w:rsidP="00481960">
      <w:pPr>
        <w:jc w:val="both"/>
        <w:rPr>
          <w:sz w:val="2"/>
        </w:rPr>
      </w:pPr>
    </w:p>
    <w:tbl>
      <w:tblPr>
        <w:tblW w:w="150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543"/>
        <w:gridCol w:w="1101"/>
        <w:gridCol w:w="1271"/>
        <w:gridCol w:w="2862"/>
        <w:gridCol w:w="1134"/>
        <w:gridCol w:w="1178"/>
        <w:gridCol w:w="1053"/>
        <w:gridCol w:w="1147"/>
        <w:gridCol w:w="1016"/>
      </w:tblGrid>
      <w:tr w:rsidR="00481960" w:rsidRPr="00460FB6" w:rsidTr="00460FB6">
        <w:trPr>
          <w:trHeight w:val="2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</w:pPr>
            <w:r w:rsidRPr="00460FB6">
              <w:t>10</w:t>
            </w:r>
          </w:p>
        </w:tc>
      </w:tr>
      <w:tr w:rsidR="00481960" w:rsidRPr="00460FB6" w:rsidTr="00460FB6">
        <w:trPr>
          <w:trHeight w:val="6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Комплекс процессных мероприятий «Развитие культурно-досуговой деятельности»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28 декабря 2025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481960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Администрация</w:t>
            </w:r>
          </w:p>
          <w:p w:rsidR="00481960" w:rsidRPr="00460FB6" w:rsidRDefault="00481960" w:rsidP="00481960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1528,8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1528,8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</w:tr>
      <w:tr w:rsidR="00481960" w:rsidRPr="00460FB6" w:rsidTr="00460FB6">
        <w:trPr>
          <w:trHeight w:val="9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Мероприятие (результат) 1.1 «Обеспечено выполнение муниципального задания муниципальным учреждением культуры Веселовского сельского поселения»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28 декабря 2025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481960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</w:tr>
      <w:tr w:rsidR="00481960" w:rsidRPr="00460FB6" w:rsidTr="00460FB6">
        <w:trPr>
          <w:trHeight w:val="2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lastRenderedPageBreak/>
              <w:t>1.1.1.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Контрольная точка 1.1.1 «Заключено соглашение о предоставлении субсидии на финансовое обеспечение выполнения муниципального задания на оказание муниципальных услуг»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 февраля 2025 г.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Администрация Веселовского сельского поселения (Глава Администрации Веселовского сельского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5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Контрольная точка 1.1.2 «Предоставлен отчет о выполнении муниципального задания на оказание муниципальных услуг муниципальным учреждением культуры Веселовского сельского поселения за 1 полугодие»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 августа 2025 г.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5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Контрольная точка 1.1.3 «Предоставлен предварительный отчет о выполнении муниципального задания на оказание муниципальных услуг муниципальным учреждением культуры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10 декабря 2025 г.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9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Мероприятие (результат) 2.1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 «Проведены культурные мероприятия муниципальным учреждением»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28 декабря 2025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</w:tr>
      <w:tr w:rsidR="00481960" w:rsidRPr="00460FB6" w:rsidTr="00460FB6">
        <w:trPr>
          <w:trHeight w:val="5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lastRenderedPageBreak/>
              <w:t>1.2.1.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Контрольная точка 2.1.1 «Доведены (одобрены, сформированы) культурные мероприятия на 1 квартал»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20 января 2025 г.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5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Контрольная точка 2.1.2 «Доведены (одобрены, сформированы) культурные мероприятия на 2 квартал»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10 апреля 2025 г.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2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Контрольная точка 2.1.3 «Доведены (одобрены, сформированы) культурные мероприятия на 3 квартал»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10 июля 2025 г.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8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Контрольная точка 2.1.4 «Доведены (одобрены, сформированы) культурные мероприятия на 4 квартал»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10 октября 2025 г.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9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Контрольная точка 2.1.5 «Утвержден (одобрены, сформированы) годовой план культурных мероприятий»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30 декабря 2025 г.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12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Контрольная точка 2.1.6 «Отчет о проведенных  культурных мероприятиях»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30 декабря 2025 г.</w:t>
            </w:r>
          </w:p>
          <w:p w:rsidR="00481960" w:rsidRPr="00460FB6" w:rsidRDefault="00481960" w:rsidP="00082AD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9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spacing w:line="228" w:lineRule="auto"/>
              <w:rPr>
                <w:rFonts w:ascii="Times New Roman" w:hAnsi="Times New Roman" w:cs="Times New Roman"/>
                <w:strike/>
              </w:rPr>
            </w:pPr>
            <w:r w:rsidRPr="00460FB6">
              <w:rPr>
                <w:rFonts w:ascii="Times New Roman" w:hAnsi="Times New Roman" w:cs="Times New Roman"/>
              </w:rPr>
              <w:t xml:space="preserve">Мероприятие (результат) 4.1  «Проведены мастер-классы для учащихся образовательных учреждений»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28 декабря 2025 г.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(директор МБУК </w:t>
            </w:r>
            <w:r w:rsidRPr="00460FB6">
              <w:rPr>
                <w:rFonts w:ascii="Times New Roman" w:hAnsi="Times New Roman" w:cs="Times New Roman"/>
              </w:rPr>
              <w:lastRenderedPageBreak/>
              <w:t>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</w:tr>
      <w:tr w:rsidR="00481960" w:rsidRPr="00460FB6" w:rsidTr="00460FB6">
        <w:trPr>
          <w:trHeight w:val="2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lastRenderedPageBreak/>
              <w:t>1.4.1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Контрольная точка 4.1.1 «Проведены мастер-классы для учащихся образовательных учреждений»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01октября 2025 г.</w:t>
            </w:r>
          </w:p>
          <w:p w:rsidR="00481960" w:rsidRPr="00460FB6" w:rsidRDefault="00481960" w:rsidP="00082AD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Администрация Веселовского сельского поселения (директор МБУК «Веселовский СДК»)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Х</w:t>
            </w:r>
          </w:p>
        </w:tc>
      </w:tr>
      <w:tr w:rsidR="00481960" w:rsidRPr="00460FB6" w:rsidTr="00460FB6">
        <w:trPr>
          <w:trHeight w:val="3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1528,8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1528,8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960" w:rsidRPr="00460FB6" w:rsidRDefault="00481960" w:rsidP="00082AD9">
            <w:pPr>
              <w:jc w:val="center"/>
              <w:rPr>
                <w:rFonts w:ascii="Times New Roman" w:hAnsi="Times New Roman" w:cs="Times New Roman"/>
              </w:rPr>
            </w:pPr>
            <w:r w:rsidRPr="00460FB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481960" w:rsidRDefault="00481960" w:rsidP="00481960">
      <w:pPr>
        <w:jc w:val="both"/>
        <w:rPr>
          <w:sz w:val="24"/>
        </w:rPr>
      </w:pPr>
    </w:p>
    <w:p w:rsidR="00481960" w:rsidRPr="009F1E09" w:rsidRDefault="00481960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81960" w:rsidRPr="009F1E09" w:rsidSect="00333B78">
      <w:footerReference w:type="default" r:id="rId6"/>
      <w:pgSz w:w="16838" w:h="11906" w:orient="landscape"/>
      <w:pgMar w:top="1418" w:right="1134" w:bottom="170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31A" w:rsidRDefault="00C4631A" w:rsidP="00F26D6A">
      <w:pPr>
        <w:spacing w:after="0" w:line="240" w:lineRule="auto"/>
      </w:pPr>
      <w:r>
        <w:separator/>
      </w:r>
    </w:p>
  </w:endnote>
  <w:endnote w:type="continuationSeparator" w:id="1">
    <w:p w:rsidR="00C4631A" w:rsidRDefault="00C4631A" w:rsidP="00F2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C4631A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31A" w:rsidRDefault="00C4631A" w:rsidP="00F26D6A">
      <w:pPr>
        <w:spacing w:after="0" w:line="240" w:lineRule="auto"/>
      </w:pPr>
      <w:r>
        <w:separator/>
      </w:r>
    </w:p>
  </w:footnote>
  <w:footnote w:type="continuationSeparator" w:id="1">
    <w:p w:rsidR="00C4631A" w:rsidRDefault="00C4631A" w:rsidP="00F26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12B5B"/>
    <w:rsid w:val="00172932"/>
    <w:rsid w:val="00197296"/>
    <w:rsid w:val="0032291E"/>
    <w:rsid w:val="00333B78"/>
    <w:rsid w:val="00395DFF"/>
    <w:rsid w:val="00460FB6"/>
    <w:rsid w:val="00481960"/>
    <w:rsid w:val="004E7A24"/>
    <w:rsid w:val="005B70C9"/>
    <w:rsid w:val="007B46E9"/>
    <w:rsid w:val="007C7820"/>
    <w:rsid w:val="0093012C"/>
    <w:rsid w:val="00981C73"/>
    <w:rsid w:val="009F1E09"/>
    <w:rsid w:val="00A16B17"/>
    <w:rsid w:val="00A82274"/>
    <w:rsid w:val="00A86B08"/>
    <w:rsid w:val="00C4631A"/>
    <w:rsid w:val="00E24157"/>
    <w:rsid w:val="00F26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paragraph" w:styleId="a4">
    <w:name w:val="footer"/>
    <w:basedOn w:val="a"/>
    <w:link w:val="a5"/>
    <w:rsid w:val="004819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48196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rsid w:val="00460FB6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60FB6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a8">
    <w:name w:val="Заголовок"/>
    <w:basedOn w:val="a"/>
    <w:next w:val="a6"/>
    <w:rsid w:val="00460FB6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2024-12-26T12:02:00Z</dcterms:created>
  <dcterms:modified xsi:type="dcterms:W3CDTF">2024-12-26T12:02:00Z</dcterms:modified>
</cp:coreProperties>
</file>